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6F81">
      <w:pPr>
        <w:pStyle w:val="2"/>
        <w:jc w:val="left"/>
      </w:pPr>
      <w:r>
        <w:rPr>
          <w:rFonts w:hint="eastAsia"/>
        </w:rPr>
        <w:t>附件：论文（摘要）模板</w:t>
      </w:r>
    </w:p>
    <w:p w14:paraId="1CE938C8">
      <w:pPr>
        <w:pStyle w:val="2"/>
      </w:pPr>
      <w:r>
        <w:rPr>
          <w:rFonts w:hint="eastAsia"/>
        </w:rPr>
        <w:t>报告题目</w:t>
      </w:r>
    </w:p>
    <w:p w14:paraId="698E4960">
      <w:pPr>
        <w:pStyle w:val="3"/>
      </w:pPr>
      <w:r>
        <w:rPr>
          <w:rFonts w:hint="eastAsia"/>
          <w:u w:val="single"/>
        </w:rPr>
        <w:t>报告人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，第二作者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，…，</w:t>
      </w:r>
    </w:p>
    <w:p w14:paraId="0E7B6D3F">
      <w:pPr>
        <w:pStyle w:val="4"/>
        <w:rPr>
          <w:lang w:val="fr-FR"/>
        </w:rPr>
      </w:pPr>
      <w:r>
        <w:rPr>
          <w:lang w:val="fr-FR"/>
        </w:rPr>
        <w:t>*Email: xxx@xxx</w:t>
      </w:r>
    </w:p>
    <w:p w14:paraId="272CF046">
      <w:pPr>
        <w:jc w:val="left"/>
        <w:rPr>
          <w:rFonts w:ascii="Times New Roman" w:hAnsi="Times New Roman" w:eastAsia="宋体" w:cs="Times New Roman"/>
          <w:szCs w:val="21"/>
          <w:lang w:val="fr-FR"/>
        </w:rPr>
      </w:pPr>
    </w:p>
    <w:p w14:paraId="209B9360">
      <w:r>
        <w:t>请使用论文模板撰写论文摘要，论文摘要全部内容不超过1页。撰写要求如下：</w:t>
      </w:r>
    </w:p>
    <w:p w14:paraId="00D82E17">
      <w:pPr>
        <w:numPr>
          <w:ilvl w:val="0"/>
          <w:numId w:val="1"/>
        </w:numPr>
      </w:pPr>
      <w:r>
        <w:rPr>
          <w:rFonts w:hint="eastAsia"/>
        </w:rPr>
        <w:t>全文</w:t>
      </w:r>
      <w:r>
        <w:t>，</w:t>
      </w:r>
      <w:r>
        <w:rPr>
          <w:rFonts w:hint="eastAsia"/>
        </w:rPr>
        <w:t>中文</w:t>
      </w:r>
      <w:r>
        <w:t>宋体</w:t>
      </w:r>
      <w:r>
        <w:rPr>
          <w:rFonts w:hint="eastAsia"/>
        </w:rPr>
        <w:t>字</w:t>
      </w:r>
      <w:r>
        <w:t>，单倍行距。英文Times New Roman字体</w:t>
      </w:r>
      <w:r>
        <w:rPr>
          <w:rFonts w:hint="eastAsia"/>
        </w:rPr>
        <w:t>，单倍行距</w:t>
      </w:r>
      <w:r>
        <w:t>。</w:t>
      </w:r>
    </w:p>
    <w:p w14:paraId="48D7A5FA">
      <w:pPr>
        <w:numPr>
          <w:ilvl w:val="0"/>
          <w:numId w:val="1"/>
        </w:numPr>
      </w:pPr>
      <w:r>
        <w:t>论文中文题目要求简洁清晰，三号</w:t>
      </w:r>
      <w:r>
        <w:rPr>
          <w:rFonts w:hint="eastAsia"/>
        </w:rPr>
        <w:t>宋体</w:t>
      </w:r>
      <w:r>
        <w:t>字，加粗，居中</w:t>
      </w:r>
      <w:r>
        <w:rPr>
          <w:rFonts w:hint="eastAsia"/>
        </w:rPr>
        <w:t>，单倍行距</w:t>
      </w:r>
      <w:r>
        <w:t>。</w:t>
      </w:r>
    </w:p>
    <w:p w14:paraId="1A8453ED">
      <w:pPr>
        <w:numPr>
          <w:ilvl w:val="0"/>
          <w:numId w:val="1"/>
        </w:numPr>
      </w:pPr>
      <w:r>
        <w:t>作者姓名：</w:t>
      </w:r>
      <w:r>
        <w:rPr>
          <w:rFonts w:hint="eastAsia"/>
        </w:rPr>
        <w:t>小</w:t>
      </w:r>
      <w:r>
        <w:t>四号</w:t>
      </w:r>
      <w:r>
        <w:rPr>
          <w:rFonts w:hint="eastAsia"/>
        </w:rPr>
        <w:t>宋体</w:t>
      </w:r>
      <w:r>
        <w:t>字，加粗，居中，报告人姓名加下划线</w:t>
      </w:r>
      <w:r>
        <w:rPr>
          <w:rFonts w:hint="eastAsia"/>
        </w:rPr>
        <w:t>，单倍行距。</w:t>
      </w:r>
    </w:p>
    <w:p w14:paraId="3837D8CC">
      <w:pPr>
        <w:numPr>
          <w:ilvl w:val="0"/>
          <w:numId w:val="1"/>
        </w:numPr>
      </w:pPr>
      <w:r>
        <w:t>作者单位、通讯地址：五号宋体</w:t>
      </w:r>
      <w:r>
        <w:rPr>
          <w:rFonts w:hint="eastAsia"/>
        </w:rPr>
        <w:t>字</w:t>
      </w:r>
      <w:r>
        <w:t>，居中；电子信箱：五号Times New Roman字体</w:t>
      </w:r>
      <w:r>
        <w:rPr>
          <w:rFonts w:hint="eastAsia"/>
        </w:rPr>
        <w:t>，单倍行距</w:t>
      </w:r>
      <w:r>
        <w:t>。</w:t>
      </w:r>
    </w:p>
    <w:p w14:paraId="72E8C1E3">
      <w:pPr>
        <w:numPr>
          <w:ilvl w:val="0"/>
          <w:numId w:val="1"/>
        </w:numPr>
      </w:pPr>
      <w:r>
        <w:t>论文摘要正文主要为报告人拟在</w:t>
      </w:r>
      <w:r>
        <w:rPr>
          <w:rFonts w:hint="eastAsia"/>
          <w:b/>
          <w:bCs/>
          <w:lang w:val="en-US" w:eastAsia="zh-CN"/>
        </w:rPr>
        <w:t>第二</w:t>
      </w:r>
      <w:r>
        <w:rPr>
          <w:b/>
          <w:bCs/>
        </w:rPr>
        <w:t>届煤炭高效低碳利用全国重点实验室研究生</w:t>
      </w:r>
      <w:r>
        <w:rPr>
          <w:rFonts w:hint="eastAsia"/>
          <w:b/>
          <w:bCs/>
        </w:rPr>
        <w:t>学术沙龙</w:t>
      </w:r>
      <w:r>
        <w:t>上进行交流展示的内容，不超过600字，五号宋体字，单倍行距。</w:t>
      </w:r>
    </w:p>
    <w:p w14:paraId="26B46D24">
      <w:pPr>
        <w:numPr>
          <w:ilvl w:val="0"/>
          <w:numId w:val="1"/>
        </w:numPr>
      </w:pPr>
      <w:r>
        <w:t>如有需要，可插入表格和图片各一个，插图或附表高度不超过4 cm。图表应要求用英文表述。题注：英文、五号Times New Roman字体</w:t>
      </w:r>
      <w:r>
        <w:rPr>
          <w:rFonts w:hint="eastAsia"/>
        </w:rPr>
        <w:t>，单倍行距</w:t>
      </w:r>
      <w:r>
        <w:t>。</w:t>
      </w:r>
    </w:p>
    <w:p w14:paraId="4F4E8FAE">
      <w:pPr>
        <w:numPr>
          <w:ilvl w:val="0"/>
          <w:numId w:val="1"/>
        </w:numPr>
      </w:pPr>
      <w:bookmarkStart w:id="0" w:name="_GoBack"/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1278255</wp:posOffset>
            </wp:positionV>
            <wp:extent cx="2447925" cy="1440180"/>
            <wp:effectExtent l="0" t="0" r="0" b="7620"/>
            <wp:wrapTopAndBottom/>
            <wp:docPr id="6" name="图片 3" descr="fig and 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ig and tabl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参考文献：所引参考文献需是本论文（摘要）报告人或课题组的相关论文，以便其他参会代表全面了解相关工作。中文参考文献用五号宋体字，排序为：作者姓名、杂志中文全称、出版年份（阿拉伯数字、加粗）、卷（期）号（阿拉伯数字、加粗）、起始页码（阿拉伯数字）；英文用五号Times New Roman字体，排序为作者姓名、期刊名称（国际通用缩写、斜体）、出版年份（阿拉伯数字、加粗）、卷（期）号（阿拉伯数字、加粗）、起始页码（阿拉伯数字）。</w:t>
      </w:r>
    </w:p>
    <w:p w14:paraId="0AF6C1ED">
      <w:pPr>
        <w:autoSpaceDE w:val="0"/>
        <w:autoSpaceDN w:val="0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Fig. 1 </w:t>
      </w:r>
      <w:r>
        <w:rPr>
          <w:rFonts w:ascii="Times New Roman" w:hAnsi="Times New Roman" w:eastAsia="宋体" w:cs="Times New Roman"/>
          <w:kern w:val="0"/>
          <w:szCs w:val="21"/>
        </w:rPr>
        <w:t>Figure title in English</w:t>
      </w:r>
    </w:p>
    <w:p w14:paraId="0411B856">
      <w:pPr>
        <w:pStyle w:val="5"/>
      </w:pPr>
      <w:r>
        <w:rPr>
          <w:rFonts w:hint="eastAsia"/>
        </w:rPr>
        <w:t>参考文献</w:t>
      </w:r>
    </w:p>
    <w:p w14:paraId="42BCE328">
      <w:pPr>
        <w:pStyle w:val="6"/>
      </w:pPr>
      <w:r>
        <w:t xml:space="preserve">[1] Zhang, S.; Li, S.; Zhou, W.; Zheng, L. </w:t>
      </w:r>
      <w:r>
        <w:rPr>
          <w:i/>
          <w:iCs/>
        </w:rPr>
        <w:t xml:space="preserve">Chem. Phys. </w:t>
      </w:r>
      <w:r>
        <w:rPr>
          <w:b/>
          <w:bCs/>
        </w:rPr>
        <w:t>2011, 135</w:t>
      </w:r>
      <w:r>
        <w:t>: 14304.</w:t>
      </w:r>
    </w:p>
    <w:p w14:paraId="41690D40">
      <w:pPr>
        <w:pStyle w:val="6"/>
      </w:pPr>
      <w:r>
        <w:t xml:space="preserve">[2] 作者一, 作者二, 作者三, 作者四. </w:t>
      </w:r>
      <w:r>
        <w:rPr>
          <w:i/>
          <w:iCs/>
        </w:rPr>
        <w:t>杂志名称,</w:t>
      </w:r>
      <w:r>
        <w:t xml:space="preserve"> </w:t>
      </w:r>
      <w:r>
        <w:rPr>
          <w:b/>
          <w:bCs/>
        </w:rPr>
        <w:t>2010, 26(4):</w:t>
      </w:r>
      <w:r>
        <w:t xml:space="preserve"> 1051</w:t>
      </w:r>
    </w:p>
    <w:p w14:paraId="115E8CA3">
      <w:pPr>
        <w:tabs>
          <w:tab w:val="left" w:pos="5745"/>
        </w:tabs>
        <w:jc w:val="left"/>
      </w:pPr>
      <w:r>
        <w:rPr>
          <w:rFonts w:hint="eastAsia"/>
        </w:rPr>
        <w:tab/>
      </w:r>
    </w:p>
    <w:p w14:paraId="65F96496">
      <w:pPr>
        <w:tabs>
          <w:tab w:val="left" w:pos="5745"/>
        </w:tabs>
        <w:jc w:val="left"/>
      </w:pPr>
    </w:p>
    <w:p w14:paraId="1A7421DD">
      <w:pPr>
        <w:spacing w:line="560" w:lineRule="exact"/>
        <w:jc w:val="center"/>
        <w:rPr>
          <w:rFonts w:ascii="Times New Roman" w:hAnsi="Times New Roman" w:eastAsia="微软雅黑" w:cs="Times New Roman"/>
          <w:b/>
          <w:bCs/>
          <w:sz w:val="28"/>
          <w:szCs w:val="28"/>
        </w:rPr>
      </w:pPr>
    </w:p>
    <w:p w14:paraId="7F68F92E"/>
    <w:sectPr>
      <w:pgSz w:w="11906" w:h="16838"/>
      <w:pgMar w:top="1417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1BA83"/>
    <w:multiLevelType w:val="singleLevel"/>
    <w:tmpl w:val="4F51BA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5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80" w:lineRule="auto"/>
      <w:jc w:val="center"/>
      <w:outlineLvl w:val="1"/>
    </w:pPr>
    <w:rPr>
      <w:rFonts w:ascii="Times New Roman" w:hAnsi="Times New Roman" w:eastAsia="宋体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2"/>
    </w:pPr>
    <w:rPr>
      <w:b/>
      <w:bCs/>
      <w:sz w:val="2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center"/>
      <w:outlineLvl w:val="3"/>
    </w:pPr>
    <w:rPr>
      <w:rFonts w:ascii="Times New Roman" w:hAnsi="Times New Roman" w:eastAsia="宋体"/>
      <w:szCs w:val="21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jc w:val="left"/>
      <w:outlineLvl w:val="4"/>
    </w:pPr>
    <w:rPr>
      <w:b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outlineLvl w:val="5"/>
    </w:p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2025-05-07T00:45:13Z</dcterms:created>
  <dc:creator>王媛</dc:creator>
  <cp:lastModifiedBy>王媛</cp:lastModifiedBy>
  <dcterms:modified xsi:type="dcterms:W3CDTF">2025-05-07T00:45:34Z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eyJoZGlkIjoiMGY2Mjc2NDQ2ZDUzMjJiMjVjOTQ4ODdkOGMzMDc3M2QiLCJ1c2VySWQiOiIzNDc5MzM0NjQifQ==</vt:lpwstr>
  </property>
  <property fmtid="{D5CDD505-2E9C-101B-9397-08002B2CF9AE}" pid="4" name="ICV">
    <vt:lpwstr>BFAE6AA8BD6447EFA75916E91E490F0C_12</vt:lpwstr>
  </property>
</Properties>
</file>